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7FB7E" w14:textId="5A27673E" w:rsidR="008C340E" w:rsidRDefault="00F447C2">
      <w:r>
        <w:t xml:space="preserve">NOTICE AND AGENDA IS GIVEN that the Zoning Hearing Board of West </w:t>
      </w:r>
      <w:proofErr w:type="spellStart"/>
      <w:r>
        <w:t>Sadsbury</w:t>
      </w:r>
      <w:proofErr w:type="spellEnd"/>
      <w:r>
        <w:t xml:space="preserve"> Township will conduct a public hearing on October 17, 2024, commencing at 7:00 p.m. at the West </w:t>
      </w:r>
      <w:proofErr w:type="spellStart"/>
      <w:r>
        <w:t>Sadsbury</w:t>
      </w:r>
      <w:proofErr w:type="spellEnd"/>
      <w:r>
        <w:t xml:space="preserve"> Township Building, 6400 N. Moscow Road, Parkesburg, PA 19365 to take testimony and, if appropriate, render a decision with respect to the application of Jason Smoker, who seeks variances from setback requirements of Sections 702.5(A) and 702.5(B) of the Township Zoning Ordinance, and such other related relief as may be required, to construct a three-car garage containing in-law living quarters with a 39-foot side yard setback where a minimum 75 feet is required and an 84-foot front yard setback where a minimum 100 feet is required on property located at 361 South Lenover Road, Parkesburg (Chester County Tax Parcel No. 36-7-10.6) in the I – Industrial Zoning District. The application is available for public inspection at the Township building from 8:30 a.m. to 2:30 p.m. Monday through Thursday. If any person who wishes to attend the hearing has a disability and/or requires an auxiliary aid, service, or other accommodation to observe or participate in the hearing, he or she should contact the Township building at 610-857-5969 to discuss how those needs may be accommodated. Any person affected by the applications who makes timely appearance of record before the Board at the hearing, and any other person or community organization permitted to appear by the Board, may become parties to the proceeding. Kimberly P. </w:t>
      </w:r>
      <w:proofErr w:type="spellStart"/>
      <w:r>
        <w:t>Venzie</w:t>
      </w:r>
      <w:proofErr w:type="spellEnd"/>
      <w:r>
        <w:t>, Esquire Zoning Hearing Board Solicito</w:t>
      </w:r>
      <w:r>
        <w:t>r</w:t>
      </w:r>
    </w:p>
    <w:sectPr w:rsidR="008C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C2"/>
    <w:rsid w:val="008C340E"/>
    <w:rsid w:val="00AD60C0"/>
    <w:rsid w:val="00F4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A693"/>
  <w15:chartTrackingRefBased/>
  <w15:docId w15:val="{7BA32834-3A83-4742-AB86-0DE568A3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7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7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7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7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7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7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7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7C2"/>
    <w:rPr>
      <w:rFonts w:eastAsiaTheme="majorEastAsia" w:cstheme="majorBidi"/>
      <w:color w:val="272727" w:themeColor="text1" w:themeTint="D8"/>
    </w:rPr>
  </w:style>
  <w:style w:type="paragraph" w:styleId="Title">
    <w:name w:val="Title"/>
    <w:basedOn w:val="Normal"/>
    <w:next w:val="Normal"/>
    <w:link w:val="TitleChar"/>
    <w:uiPriority w:val="10"/>
    <w:qFormat/>
    <w:rsid w:val="00F44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7C2"/>
    <w:pPr>
      <w:spacing w:before="160"/>
      <w:jc w:val="center"/>
    </w:pPr>
    <w:rPr>
      <w:i/>
      <w:iCs/>
      <w:color w:val="404040" w:themeColor="text1" w:themeTint="BF"/>
    </w:rPr>
  </w:style>
  <w:style w:type="character" w:customStyle="1" w:styleId="QuoteChar">
    <w:name w:val="Quote Char"/>
    <w:basedOn w:val="DefaultParagraphFont"/>
    <w:link w:val="Quote"/>
    <w:uiPriority w:val="29"/>
    <w:rsid w:val="00F447C2"/>
    <w:rPr>
      <w:i/>
      <w:iCs/>
      <w:color w:val="404040" w:themeColor="text1" w:themeTint="BF"/>
    </w:rPr>
  </w:style>
  <w:style w:type="paragraph" w:styleId="ListParagraph">
    <w:name w:val="List Paragraph"/>
    <w:basedOn w:val="Normal"/>
    <w:uiPriority w:val="34"/>
    <w:qFormat/>
    <w:rsid w:val="00F447C2"/>
    <w:pPr>
      <w:ind w:left="720"/>
      <w:contextualSpacing/>
    </w:pPr>
  </w:style>
  <w:style w:type="character" w:styleId="IntenseEmphasis">
    <w:name w:val="Intense Emphasis"/>
    <w:basedOn w:val="DefaultParagraphFont"/>
    <w:uiPriority w:val="21"/>
    <w:qFormat/>
    <w:rsid w:val="00F447C2"/>
    <w:rPr>
      <w:i/>
      <w:iCs/>
      <w:color w:val="0F4761" w:themeColor="accent1" w:themeShade="BF"/>
    </w:rPr>
  </w:style>
  <w:style w:type="paragraph" w:styleId="IntenseQuote">
    <w:name w:val="Intense Quote"/>
    <w:basedOn w:val="Normal"/>
    <w:next w:val="Normal"/>
    <w:link w:val="IntenseQuoteChar"/>
    <w:uiPriority w:val="30"/>
    <w:qFormat/>
    <w:rsid w:val="00F44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7C2"/>
    <w:rPr>
      <w:i/>
      <w:iCs/>
      <w:color w:val="0F4761" w:themeColor="accent1" w:themeShade="BF"/>
    </w:rPr>
  </w:style>
  <w:style w:type="character" w:styleId="IntenseReference">
    <w:name w:val="Intense Reference"/>
    <w:basedOn w:val="DefaultParagraphFont"/>
    <w:uiPriority w:val="32"/>
    <w:qFormat/>
    <w:rsid w:val="00F447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dc:creator>
  <cp:keywords/>
  <dc:description/>
  <cp:lastModifiedBy>West Sadsbury Township</cp:lastModifiedBy>
  <cp:revision>1</cp:revision>
  <dcterms:created xsi:type="dcterms:W3CDTF">2024-10-08T13:26:00Z</dcterms:created>
  <dcterms:modified xsi:type="dcterms:W3CDTF">2024-10-08T13:28:00Z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2024-10-08T13:28:35Z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bd28aca4-8ccb-45ac-9e4d-de51bf69dd5b</vt:lpwstr>
  </property>
  <property fmtid="{D5CDD505-2E9C-101B-9397-08002B2CF9AE}" pid="8" name="MSIP_Label_defa4170-0d19-0005-0004-bc88714345d2_ContentBits">
    <vt:lpwstr>0</vt:lpwstr>
  </property>
</Properties>
</file>